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34513-2026 i Gagnefs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