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95-2024 i Gagnef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