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32700-2026 i Gagnefs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