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44380-2025 i Gagnefs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