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olivinkremla (VU), rynkskinn (VU), granticka (NT), gränsticka (NT), rosenticka (NT), spillkråka (NT, §4), stjärntagging (NT), ullticka (NT), vedtrappmossa (NT), bronshjon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