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dokument behandlar höga naturvärden i avverkningsanmälan A 55633-2024 i Leksands kommun. Denna avverkningsanmälan inkom 2024-11-25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