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16333-2023 i Leksands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