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dokument behandlar höga naturvärden i avverkningsanmälan A 59083-2025 i Leksands kommun. Denna avverkningsanmälan inkom 2025-11-27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049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