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4-2023 i Lek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