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hängticka (VU), knärot (VU, §8), rynkskinn (VU), garnlav (NT), granticka (NT), gränsticka (NT), järpe (NT, §4), rosenticka (NT), skogshare (NT), spillkråka (NT, §4), talltita (NT, §4), tretåig hackspett (NT, §4), ullticka (NT), bronshjon (S), korallrot (S, §8), spindelblomster (S, §8),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