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garnlav (NT), granticka (NT), gränsticka (NT), tretåig hackspett (NT, §4), ullticka (NT), violettgrå tagellav (NT), bågpraktmossa (S), svavelriska (S), vedticka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