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63547-2025 i Leksands kommun</w:t>
      </w:r>
    </w:p>
    <w:p>
      <w:r>
        <w:t>Denna tillsynsbegäran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6733077, E 513263 i SWEREF 99 TM.</w:t>
      </w:r>
    </w:p>
    <w:p>
      <w:r>
        <w:t>I och inom 24 meter från avverkningsanmälan finns fynd av 24 naturvårdsarter, varav 9 är rödlistade, 10 är fridlysta, 16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tofsmes (T, §4), kungsfågel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dofttaggsvamp (NT, T), dropptaggsvamp (NT, T), motaggsvamp (NT, T), orange taggsvamp (NT, T), tretåig hackspett (NT, T, §4), bronshjon (S, T), mindre märgborre (S, T), nästlav (S, T), vedticka (S, T), gråspett (T, §4),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