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18860-2025 i Leksands kommun</w:t>
      </w:r>
    </w:p>
    <w:p>
      <w:r>
        <w:t>Detta dokument behandlar höga naturvärden i avverkningsanmälan A 18860-2025 i Leksands kommun. Denna avverkningsanmälan inkom 2025-04-17 10:15:26 och omfattar 5,8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