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39527-2026 i Leksands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