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garnlav (NT), järpe (NT, §4), luddfingersvamp (NT), mindre hackspett (NT, §4), motaggsvamp (NT), spillkråka (NT, §4), tallticka (NT), talltita (NT, §4), tretåig hackspett (NT, §4), ullticka (NT), bronshjon (S), dropptaggsvamp (S), mindre märgborre (S), thomsons trägnagare (S), vedticka (S), vågbandad barkbock (S), kungsfågel (§4), tjäder (§4), nattviol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