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5-2024 i Leksa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