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garnlav (NT), granticka (NT), gränsticka (NT), spillkråka (NT, §4), tretåig hackspett (NT, §4), ullticka (NT), violettgrå tagellav (NT), bågpraktmossa (S), svavelriska (S), vedticka (S), tjäder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