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30176-2024 i Leksands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