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dokument behandlar höga naturvärden i avverkningsanmälan A 31124-2024 i Leksands kommun. Denna avverkningsanmälan inkom 2024-07-29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