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6815-2025 i Leks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