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31124-2024 i Leksands kommun</w:t>
      </w:r>
    </w:p>
    <w:p>
      <w:r>
        <w:t>Denna tillsynsbegäran behandlar höga naturvärden i avverkningsanmälan A 31124-2024 i Leksands kommun som inkom 2024-07-29 och omfattar 1,9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31124-2024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6732945, E 483556 i SWEREF 99 TM.</w:t>
      </w:r>
    </w:p>
    <w:p>
      <w:r>
        <w:t>I och inom 25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