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dokument behandlar höga naturvärden i avverkningsanmälan A 16743-2026 i Leksands kommun som inkom 2026-04-01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7905" cy="5688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65790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6741870, E 524078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