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dokument behandlar höga naturvärden i avverkningsanmälan A 41718-2021 i Leksands kommun som inkom 2021-08-17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