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dokument behandlar höga naturvärden i avverkningsanmälan A 5582-2024 i Leksands kommun som inkom 2024-02-12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6731025, E 494067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