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Detta dokument behandlar höga naturvärden i avverkningsanmälan A 27183-2025 i Leksands kommun som inkom 2025-06-04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6737503, E 483471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2 naturvårdsarter hittats: brun gräsfjäril (VU, §4a) och väddnätfjäril (VU,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