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Detta dokument behandlar höga naturvärden i avverkningsanmälan A 53122-2023 i Leksands kommun som inkom 2023-10-29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6722288, E 497637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