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33-2024 i Leksa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