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36-2026 i Leksa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