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dokument behandlar höga naturvärden i avverkningsanmälan A 48616-2025 i Leksands kommun. Denna avverkningsanmälan inkom 2025-10-06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