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dokument behandlar höga naturvärden i avverkningsanmälan A 25774-2026 i Leksands kommun som inkom 2026-06-05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kolflarnlav (NT, T), mörk kolflarnlav (NT), tretåig hackspett (NT, T, §4), vedskivlav (NT, 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6723902, E 479318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