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som inkom 2026-01-05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rosenticka (NT, T), ullticka (NT, T), violettgrå tagellav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