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dokument behandlar höga naturvärden i avverkningsanmälan A 53122-2023 i Leksands kommun som inkom 2023-10-29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6722288, E 497637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