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Detta dokument behandlar höga naturvärden i avverkningsanmälan A 27183-2025 i Leksands kommun som inkom 2025-06-04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6737503, E 483471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2 naturvårdsarter hittats: brun gräsfjäril (VU, §4a) och väddnätfjäril (VU,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 och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