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garnlav (NT), järpe (NT, §4), luddfingersvamp (NT), mindre hackspett (NT, §4), spillkråka (NT, §4), tallticka (NT), talltita (NT, §4), tretåig hackspett (NT, §4), ullticka (NT), bronshjon (S), mindre märgborre (S), thomsons trägnagare (S), vedticka (S), vågbandad barkbock (S), tjäder (§4), nattviol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