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Detta dokument behandlar höga naturvärden i avverkningsanmälan A 11067-2023 i Leksands kommun som inkom 2023-03-07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6722529, E 497918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7 naturvårdsarter hittats: garnlav (VU, T), reliktbock (NT, T), rosenticka (NT, T), ullticka (NT, T), bollvitmossa (S, T), stuplav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