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Detta dokument behandlar höga naturvärden i avverkningsanmälan A 4553-2026 i Leksands kommun som inkom 2026-01-25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6730779, E 475346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