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Detta dokument behandlar höga naturvärden i avverkningsanmälan A 5582-2024 i Leksands kommun som inkom 2024-02-12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6731025, E 494067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scharlakansvaxing (NT). Av dessa är 1 rödlistade. För rödlistade arter har rödlistekategorin angivits inom parentes.</w:t>
      </w:r>
    </w:p>
    <w:p>
      <w:r>
        <w:t>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