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som inkom 2022-12-06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6733567, E 511520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