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4257-2022 i Leksands kommun</w:t>
      </w:r>
    </w:p>
    <w:p>
      <w:r>
        <w:t>Detta klagomål behandlar höga naturvärden i avverkningsanmälan A 4257-2022 i Leksands kommun som inkom 2022-01-27 och omfattar 6,8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257-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6740473, E 502190 i SWEREF 99 TM.</w:t>
      </w:r>
    </w:p>
    <w:p>
      <w:r>
        <w:t>Inom 17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