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1957-2025 i Leksand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