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18-2023 i Lek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