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dokument behandlar höga naturvärden i avverkningsanmälan A 29511-2025 i Rättviks kommun som inkom 2025-06-17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6764485, E 510088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