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dokument behandlar höga naturvärden i avverkningsanmälan A 56438-2023 i Rättviks kommun som inkom 2023-11-13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6747148, E 520409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