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Detta dokument behandlar höga naturvärden i avverkningsanmälan A 14209-2024 i Rättviks kommun som inkom 2024-04-11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6761792, E 513067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