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Detta dokument behandlar höga naturvärden i avverkningsanmälan A 22026-2025 i Rättviks kommun som inkom 2025-05-07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6759391, E 505403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