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Detta dokument behandlar höga naturvärden i avverkningsanmälan A 33392-2025 i Rättviks kommun som inkom 2025-07-03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6801794, E 521606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