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Detta dokument behandlar höga naturvärden i avverkningsanmälan A 38384-2024 i Rättviks kommun som inkom 2024-09-11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6771335, E 512633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