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Detta dokument behandlar höga naturvärden i avverkningsanmälan A 54310-2025 i Rättviks kommun som inkom 2025-11-04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6751941, E 509923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