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Detta dokument behandlar höga naturvärden i avverkningsanmälan A 60129-2022 i Rättviks kommun som inkom 2022-12-14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6822639, E 507852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10 naturvårdsarter hittats: garnlav (VU, T), dropptaggsvamp (NT, T), lunglav (NT, T), skrovellav (NT, T), bårdlav (S, T), stuplav (S, T), gråspett (T, §4), spillkråka (T, §4), tjäder (T, §4)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gråspett (T,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