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31861-2026 i Rättviks kommun</w:t>
      </w:r>
    </w:p>
    <w:p>
      <w:r>
        <w:t>Detta klagomål behandlar höga naturvärden i avverkningsanmälan A 31861-2026 i Rättviks kommun som inkom 2026-07-28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1861-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6770564, E 534078 i SWEREF 99 TM.</w:t>
      </w:r>
    </w:p>
    <w:p>
      <w:r>
        <w:t>Inom 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